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B0F0"/>
          <w:sz w:val="56"/>
          <w:szCs w:val="56"/>
          <w:highlight w:val="darkGray"/>
          <w14:textFill>
            <w14:gradFill>
              <w14:gsLst>
                <w14:gs w14:pos="0">
                  <w14:srgbClr w14:val="00B0F0">
                    <w14:tint w14:val="66000"/>
                    <w14:satMod w14:val="160000"/>
                  </w14:srgbClr>
                </w14:gs>
                <w14:gs w14:pos="50000">
                  <w14:srgbClr w14:val="00B0F0">
                    <w14:tint w14:val="44500"/>
                    <w14:satMod w14:val="160000"/>
                  </w14:srgbClr>
                </w14:gs>
                <w14:gs w14:pos="100000">
                  <w14:srgbClr w14:val="00B0F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Vampir’O</w:t>
      </w:r>
    </w:p>
    <w:p>
      <w:pPr>
        <w:pStyle w:val="Normal"/>
        <w:jc w:val="center"/>
        <w:rPr>
          <w:sz w:val="44"/>
          <w:szCs w:val="44"/>
        </w:rPr>
      </w:pPr>
      <w:r>
        <w:rPr>
          <w:color w:val="00B0F0"/>
          <w:sz w:val="44"/>
          <w:szCs w:val="44"/>
          <w:highlight w:val="darkGray"/>
          <w14:textFill>
            <w14:gradFill>
              <w14:gsLst>
                <w14:gs w14:pos="0">
                  <w14:srgbClr w14:val="00B0F0">
                    <w14:tint w14:val="66000"/>
                    <w14:satMod w14:val="160000"/>
                  </w14:srgbClr>
                </w14:gs>
                <w14:gs w14:pos="50000">
                  <w14:srgbClr w14:val="00B0F0">
                    <w14:tint w14:val="44500"/>
                    <w14:satMod w14:val="160000"/>
                  </w14:srgbClr>
                </w14:gs>
                <w14:gs w14:pos="100000">
                  <w14:srgbClr w14:val="00B0F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Le   Loup</w:t>
      </w:r>
    </w:p>
    <w:p>
      <w:pPr>
        <w:pStyle w:val="Normal"/>
        <w:jc w:val="center"/>
        <w:rPr>
          <w:color w:val="002060"/>
          <w:sz w:val="144"/>
          <w:szCs w:val="144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2456180</wp:posOffset>
            </wp:positionH>
            <wp:positionV relativeFrom="paragraph">
              <wp:posOffset>-7620</wp:posOffset>
            </wp:positionV>
            <wp:extent cx="2051685" cy="13150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1943" t="21969" r="10586" b="1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0"/>
        </w:numPr>
        <w:ind w:left="720" w:hanging="0"/>
        <w:rPr>
          <w:color w:val="002060"/>
          <w:sz w:val="56"/>
          <w:szCs w:val="56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>
          <w:color w:val="002060"/>
          <w:sz w:val="56"/>
          <w:szCs w:val="56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>
          <w:color w:val="002060"/>
          <w:sz w:val="56"/>
          <w:szCs w:val="56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>
          <w:color w:val="002060"/>
          <w:sz w:val="56"/>
          <w:szCs w:val="56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>
          <w:color w:val="002060"/>
          <w:sz w:val="56"/>
          <w:szCs w:val="56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color w:val="002060"/>
          <w:sz w:val="56"/>
          <w:szCs w:val="56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paragraph">
              <wp:posOffset>1330325</wp:posOffset>
            </wp:positionV>
            <wp:extent cx="969010" cy="1107440"/>
            <wp:effectExtent l="0" t="0" r="0" b="0"/>
            <wp:wrapNone/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060"/>
          <w:sz w:val="48"/>
          <w:szCs w:val="48"/>
          <w:u w:val="single"/>
        </w:rPr>
        <w:t>But</w:t>
      </w:r>
      <w:r>
        <w:rPr>
          <w:color w:val="002060"/>
          <w:sz w:val="48"/>
          <w:szCs w:val="48"/>
        </w:rPr>
        <w:t> :</w:t>
      </w:r>
      <w:r>
        <w:rPr>
          <w:color w:val="002060"/>
          <w:sz w:val="56"/>
          <w:szCs w:val="56"/>
        </w:rPr>
        <w:t xml:space="preserve"> </w:t>
      </w:r>
      <w:r>
        <w:rPr>
          <w:color w:val="002060"/>
          <w:sz w:val="36"/>
          <w:szCs w:val="36"/>
          <w:u w:val="single"/>
        </w:rPr>
        <w:t>Poinçonner</w:t>
      </w:r>
      <w:r>
        <w:rPr>
          <w:color w:val="002060"/>
          <w:sz w:val="36"/>
          <w:szCs w:val="36"/>
        </w:rPr>
        <w:t xml:space="preserve">, </w:t>
      </w:r>
      <w:r>
        <w:rPr>
          <w:color w:val="002060"/>
          <w:sz w:val="36"/>
          <w:szCs w:val="36"/>
          <w:u w:val="single"/>
        </w:rPr>
        <w:t>le plus vite</w:t>
      </w:r>
      <w:r>
        <w:rPr>
          <w:color w:val="002060"/>
          <w:sz w:val="36"/>
          <w:szCs w:val="36"/>
        </w:rPr>
        <w:t xml:space="preserve"> </w:t>
      </w:r>
      <w:r>
        <w:rPr>
          <w:color w:val="002060"/>
          <w:sz w:val="36"/>
          <w:szCs w:val="36"/>
          <w:u w:val="single"/>
        </w:rPr>
        <w:t>possible</w:t>
      </w:r>
      <w:r>
        <w:rPr>
          <w:color w:val="002060"/>
          <w:sz w:val="36"/>
          <w:szCs w:val="36"/>
        </w:rPr>
        <w:t xml:space="preserve"> et </w:t>
      </w:r>
      <w:r>
        <w:rPr>
          <w:color w:val="002060"/>
          <w:sz w:val="36"/>
          <w:szCs w:val="36"/>
          <w:u w:val="single"/>
        </w:rPr>
        <w:t>correctement</w:t>
      </w:r>
      <w:r>
        <w:rPr>
          <w:color w:val="002060"/>
          <w:sz w:val="36"/>
          <w:szCs w:val="36"/>
        </w:rPr>
        <w:t xml:space="preserve">, </w:t>
      </w:r>
      <w:r>
        <w:rPr>
          <w:color w:val="002060"/>
          <w:sz w:val="36"/>
          <w:szCs w:val="36"/>
          <w:u w:val="single"/>
        </w:rPr>
        <w:t>tous les postes</w:t>
      </w:r>
      <w:r>
        <w:rPr>
          <w:color w:val="002060"/>
          <w:sz w:val="36"/>
          <w:szCs w:val="36"/>
        </w:rPr>
        <w:t xml:space="preserve">, </w:t>
      </w:r>
      <w:r>
        <w:rPr>
          <w:color w:val="002060"/>
          <w:sz w:val="36"/>
          <w:szCs w:val="36"/>
        </w:rPr>
        <w:t xml:space="preserve">en </w:t>
      </w:r>
      <w:r>
        <w:rPr>
          <w:color w:val="002060"/>
          <w:sz w:val="36"/>
          <w:szCs w:val="36"/>
          <w:u w:val="single"/>
        </w:rPr>
        <w:t xml:space="preserve">ordre </w:t>
      </w:r>
      <w:r>
        <w:rPr>
          <w:color w:val="002060"/>
          <w:sz w:val="36"/>
          <w:szCs w:val="36"/>
          <w:u w:val="single"/>
        </w:rPr>
        <w:t>libre</w:t>
      </w:r>
      <w:r>
        <w:rPr>
          <w:color w:val="002060"/>
          <w:sz w:val="36"/>
          <w:szCs w:val="36"/>
        </w:rPr>
        <w:t>.</w:t>
      </w:r>
    </w:p>
    <w:p>
      <w:pPr>
        <w:pStyle w:val="ListParagraph"/>
        <w:jc w:val="center"/>
        <w:rPr>
          <w:color w:val="002060"/>
          <w:sz w:val="56"/>
          <w:szCs w:val="56"/>
        </w:rPr>
      </w:pPr>
      <w:r>
        <w:rPr>
          <w:color w:val="FF3300"/>
          <w:sz w:val="40"/>
          <w:szCs w:val="40"/>
        </w:rPr>
        <w:t xml:space="preserve">                                                                                           </w:t>
      </w:r>
      <w:r>
        <w:rPr>
          <w:color w:val="FF3300"/>
          <w:sz w:val="40"/>
          <w:szCs w:val="40"/>
        </w:rPr>
        <w:t>30x30</w:t>
      </w:r>
    </w:p>
    <w:p>
      <w:pPr>
        <w:pStyle w:val="ListParagraph"/>
        <w:numPr>
          <w:ilvl w:val="0"/>
          <w:numId w:val="1"/>
        </w:numPr>
        <w:rPr>
          <w:color w:val="C9211E"/>
          <w:sz w:val="36"/>
          <w:szCs w:val="36"/>
        </w:rPr>
      </w:pPr>
      <w:r>
        <w:rPr>
          <w:color w:val="C9211E"/>
          <w:sz w:val="36"/>
          <w:szCs w:val="36"/>
        </w:rPr>
        <w:t xml:space="preserve">        </w:t>
      </w:r>
      <w:r>
        <w:rPr>
          <w:color w:val="C9211E"/>
          <w:sz w:val="30"/>
          <w:szCs w:val="30"/>
        </w:rPr>
        <w:t>Jeu</w:t>
      </w:r>
      <w:r>
        <w:rPr>
          <w:color w:val="C9211E"/>
          <w:sz w:val="30"/>
          <w:szCs w:val="30"/>
        </w:rPr>
        <w:t xml:space="preserve"> </w:t>
      </w:r>
      <w:r>
        <w:rPr>
          <w:color w:val="C9211E"/>
          <w:sz w:val="30"/>
          <w:szCs w:val="30"/>
        </w:rPr>
        <w:t>collectif</w:t>
      </w:r>
    </w:p>
    <w:p>
      <w:pPr>
        <w:pStyle w:val="ListParagraph"/>
        <w:numPr>
          <w:ilvl w:val="0"/>
          <w:numId w:val="1"/>
        </w:numPr>
        <w:rPr>
          <w:color w:val="C9211E"/>
          <w:sz w:val="40"/>
          <w:szCs w:val="40"/>
        </w:rPr>
      </w:pPr>
      <w:r>
        <w:rPr>
          <w:b/>
          <w:color w:val="C9211E"/>
          <w:sz w:val="40"/>
          <w:szCs w:val="40"/>
        </w:rPr>
        <w:t xml:space="preserve">       </w:t>
      </w:r>
      <w:r>
        <w:rPr>
          <w:b/>
          <w:color w:val="C9211E"/>
          <w:sz w:val="40"/>
          <w:szCs w:val="40"/>
        </w:rPr>
        <w:t>Temps limite : 10’</w:t>
      </w:r>
    </w:p>
    <w:p>
      <w:pPr>
        <w:pStyle w:val="ListParagraph"/>
        <w:numPr>
          <w:ilvl w:val="0"/>
          <w:numId w:val="1"/>
        </w:num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        </w:t>
      </w:r>
      <w:r>
        <w:rPr>
          <w:color w:val="00B050"/>
          <w:sz w:val="30"/>
          <w:szCs w:val="30"/>
        </w:rPr>
        <w:t xml:space="preserve">Mouton : </w:t>
      </w:r>
      <w:r>
        <w:rPr>
          <w:color w:val="00B050"/>
          <w:sz w:val="30"/>
          <w:szCs w:val="30"/>
        </w:rPr>
        <w:t xml:space="preserve">1 carte </w:t>
      </w:r>
      <w:r>
        <w:rPr>
          <w:color w:val="00B050"/>
          <w:sz w:val="30"/>
          <w:szCs w:val="30"/>
        </w:rPr>
        <w:t>tous postes</w:t>
      </w:r>
      <w:r>
        <w:rPr>
          <w:color w:val="00B050"/>
          <w:sz w:val="30"/>
          <w:szCs w:val="30"/>
        </w:rPr>
        <w:t xml:space="preserve"> chacun</w:t>
      </w:r>
    </w:p>
    <w:p>
      <w:pPr>
        <w:pStyle w:val="ListParagraph"/>
        <w:numPr>
          <w:ilvl w:val="0"/>
          <w:numId w:val="1"/>
        </w:numPr>
        <w:rPr>
          <w:color w:val="00B050"/>
          <w:sz w:val="30"/>
          <w:szCs w:val="30"/>
        </w:rPr>
      </w:pPr>
      <w:r>
        <w:rPr>
          <w:color w:val="00B050"/>
          <w:sz w:val="30"/>
          <w:szCs w:val="30"/>
        </w:rPr>
        <w:t xml:space="preserve">        </w:t>
      </w:r>
      <w:r>
        <w:rPr>
          <w:color w:val="00B050"/>
          <w:sz w:val="30"/>
          <w:szCs w:val="30"/>
        </w:rPr>
        <w:t>Vampire / Loup : 1 carte vierge et un brassard visible</w:t>
      </w:r>
    </w:p>
    <w:p>
      <w:pPr>
        <w:pStyle w:val="ListParagraph"/>
        <w:numPr>
          <w:ilvl w:val="0"/>
          <w:numId w:val="1"/>
        </w:numPr>
        <w:rPr>
          <w:color w:val="FFC000"/>
          <w:sz w:val="36"/>
          <w:szCs w:val="36"/>
        </w:rPr>
      </w:pPr>
      <w:r>
        <w:rPr>
          <w:color w:val="00B050"/>
          <w:sz w:val="40"/>
          <w:szCs w:val="40"/>
        </w:rPr>
        <w:t xml:space="preserve">    </w:t>
      </w:r>
      <w:r>
        <w:rPr>
          <w:color w:val="FFC000"/>
          <w:sz w:val="40"/>
          <w:szCs w:val="40"/>
          <w:u w:val="single"/>
        </w:rPr>
        <w:t>Consignes</w:t>
      </w:r>
      <w:r>
        <w:rPr>
          <w:color w:val="FFC000"/>
          <w:sz w:val="40"/>
          <w:szCs w:val="40"/>
        </w:rPr>
        <w:t xml:space="preserve"> :  </w:t>
      </w:r>
      <w:r>
        <w:rPr>
          <w:color w:val="FFC000"/>
          <w:sz w:val="26"/>
          <w:szCs w:val="26"/>
        </w:rPr>
        <w:t xml:space="preserve">- </w:t>
      </w:r>
      <w:r>
        <w:rPr>
          <w:color w:val="FFC000"/>
          <w:sz w:val="26"/>
          <w:szCs w:val="26"/>
        </w:rPr>
        <w:t xml:space="preserve">les joueurs sont alignés au départ, une carte </w:t>
      </w:r>
      <w:r>
        <w:rPr>
          <w:color w:val="FFC000"/>
          <w:sz w:val="26"/>
          <w:szCs w:val="26"/>
        </w:rPr>
        <w:t>retournée</w:t>
      </w:r>
      <w:r>
        <w:rPr>
          <w:color w:val="FFC000"/>
          <w:sz w:val="26"/>
          <w:szCs w:val="26"/>
        </w:rPr>
        <w:t xml:space="preserve"> posée au sol à leurs pieds</w:t>
      </w:r>
    </w:p>
    <w:p>
      <w:pPr>
        <w:pStyle w:val="ListParagraph"/>
        <w:numPr>
          <w:ilvl w:val="0"/>
          <w:numId w:val="0"/>
        </w:numPr>
        <w:ind w:left="720" w:hanging="0"/>
        <w:rPr>
          <w:sz w:val="26"/>
          <w:szCs w:val="26"/>
        </w:rPr>
      </w:pPr>
      <w:r>
        <w:rPr>
          <w:color w:val="FFC000"/>
          <w:sz w:val="26"/>
          <w:szCs w:val="26"/>
        </w:rPr>
        <w:t xml:space="preserve">                              </w:t>
      </w:r>
      <w:r>
        <w:rPr>
          <w:color w:val="FFC000"/>
          <w:sz w:val="26"/>
          <w:szCs w:val="26"/>
        </w:rPr>
        <w:t>- Certaines cartes sont des cartes « mouton » comportant tous les postes, les définitions et une grille pour poinçonner les postes</w:t>
      </w:r>
      <w:r>
        <w:rPr>
          <w:color w:val="FFC000"/>
          <w:sz w:val="26"/>
          <w:szCs w:val="26"/>
        </w:rPr>
        <w:t>.</w:t>
      </w:r>
    </w:p>
    <w:p>
      <w:pPr>
        <w:pStyle w:val="ListParagraph"/>
        <w:numPr>
          <w:ilvl w:val="0"/>
          <w:numId w:val="0"/>
        </w:numPr>
        <w:ind w:left="720" w:hanging="0"/>
        <w:rPr>
          <w:sz w:val="26"/>
          <w:szCs w:val="26"/>
        </w:rPr>
      </w:pPr>
      <w:r>
        <w:rPr>
          <w:color w:val="FFC000"/>
          <w:sz w:val="26"/>
          <w:szCs w:val="26"/>
        </w:rPr>
        <w:t xml:space="preserve">                              </w:t>
      </w:r>
      <w:r>
        <w:rPr>
          <w:color w:val="FFC000"/>
          <w:sz w:val="26"/>
          <w:szCs w:val="26"/>
        </w:rPr>
        <w:t xml:space="preserve">- </w:t>
      </w:r>
      <w:r>
        <w:rPr>
          <w:color w:val="FFC000"/>
          <w:sz w:val="26"/>
          <w:szCs w:val="26"/>
        </w:rPr>
        <w:t>D’autres cartes sont des cartes « vampire » sur l</w:t>
      </w:r>
      <w:r>
        <w:rPr>
          <w:color w:val="FFC000"/>
          <w:sz w:val="26"/>
          <w:szCs w:val="26"/>
        </w:rPr>
        <w:t>es</w:t>
      </w:r>
      <w:r>
        <w:rPr>
          <w:color w:val="FFC000"/>
          <w:sz w:val="26"/>
          <w:szCs w:val="26"/>
        </w:rPr>
        <w:t>quelle</w:t>
      </w:r>
      <w:r>
        <w:rPr>
          <w:color w:val="FFC000"/>
          <w:sz w:val="26"/>
          <w:szCs w:val="26"/>
        </w:rPr>
        <w:t>s</w:t>
      </w:r>
      <w:r>
        <w:rPr>
          <w:color w:val="FFC000"/>
          <w:sz w:val="26"/>
          <w:szCs w:val="26"/>
        </w:rPr>
        <w:t xml:space="preserve"> ne figure que le triangle de départ.</w:t>
      </w:r>
    </w:p>
    <w:p>
      <w:pPr>
        <w:pStyle w:val="ListParagraph"/>
        <w:numPr>
          <w:ilvl w:val="0"/>
          <w:numId w:val="0"/>
        </w:numPr>
        <w:ind w:left="720" w:hanging="0"/>
        <w:rPr>
          <w:sz w:val="26"/>
          <w:szCs w:val="26"/>
        </w:rPr>
      </w:pPr>
      <w:r>
        <w:rPr>
          <w:color w:val="FFC000"/>
          <w:sz w:val="26"/>
          <w:szCs w:val="26"/>
        </w:rPr>
        <w:t xml:space="preserve">                              </w:t>
      </w:r>
      <w:r>
        <w:rPr>
          <w:color w:val="FFC000"/>
          <w:sz w:val="26"/>
          <w:szCs w:val="26"/>
        </w:rPr>
        <w:t>- Ratio de 1 carte vampire pour 5 à 10 cartes moutons</w:t>
      </w:r>
    </w:p>
    <w:p>
      <w:pPr>
        <w:pStyle w:val="ListParagraph"/>
        <w:numPr>
          <w:ilvl w:val="0"/>
          <w:numId w:val="0"/>
        </w:numPr>
        <w:ind w:left="720" w:hanging="0"/>
        <w:rPr>
          <w:sz w:val="26"/>
          <w:szCs w:val="26"/>
        </w:rPr>
      </w:pPr>
      <w:r>
        <w:rPr>
          <w:color w:val="FFC000"/>
          <w:sz w:val="26"/>
          <w:szCs w:val="26"/>
        </w:rPr>
        <w:t xml:space="preserve">                              </w:t>
      </w:r>
      <w:r>
        <w:rPr>
          <w:color w:val="FFC000"/>
          <w:sz w:val="26"/>
          <w:szCs w:val="26"/>
        </w:rPr>
        <w:t xml:space="preserve">- Quand le départ est donné, les vampires doivent rester sur place 30 sec., récupérer et mettre un brassard </w:t>
      </w:r>
      <w:r>
        <w:rPr>
          <w:color w:val="FFC000"/>
          <w:sz w:val="26"/>
          <w:szCs w:val="26"/>
        </w:rPr>
        <w:t>avant de pouvoir partir</w:t>
      </w:r>
      <w:r>
        <w:rPr>
          <w:color w:val="FFC000"/>
          <w:sz w:val="26"/>
          <w:szCs w:val="26"/>
        </w:rPr>
        <w:t>.</w:t>
      </w:r>
    </w:p>
    <w:p>
      <w:pPr>
        <w:pStyle w:val="ListParagraph"/>
        <w:numPr>
          <w:ilvl w:val="0"/>
          <w:numId w:val="0"/>
        </w:numPr>
        <w:ind w:left="720" w:hanging="0"/>
        <w:rPr>
          <w:sz w:val="26"/>
          <w:szCs w:val="26"/>
        </w:rPr>
      </w:pPr>
      <w:r>
        <w:rPr>
          <w:color w:val="FFC000"/>
          <w:sz w:val="26"/>
          <w:szCs w:val="26"/>
        </w:rPr>
        <w:t xml:space="preserve">                              </w:t>
      </w:r>
      <w:r>
        <w:rPr>
          <w:color w:val="FFC000"/>
          <w:sz w:val="26"/>
          <w:szCs w:val="26"/>
        </w:rPr>
        <w:t xml:space="preserve">- quand un </w:t>
      </w:r>
      <w:r>
        <w:rPr>
          <w:color w:val="FFC000"/>
          <w:sz w:val="26"/>
          <w:szCs w:val="26"/>
        </w:rPr>
        <w:t>v</w:t>
      </w:r>
      <w:r>
        <w:rPr>
          <w:color w:val="FFC000"/>
          <w:sz w:val="26"/>
          <w:szCs w:val="26"/>
        </w:rPr>
        <w:t>ampire touche un mouton, ils échangent leur cartes et le brassard.</w:t>
      </w:r>
    </w:p>
    <w:p>
      <w:pPr>
        <w:pStyle w:val="ListParagraph"/>
        <w:numPr>
          <w:ilvl w:val="0"/>
          <w:numId w:val="0"/>
        </w:numPr>
        <w:ind w:left="720" w:hanging="0"/>
        <w:rPr>
          <w:sz w:val="26"/>
          <w:szCs w:val="26"/>
        </w:rPr>
      </w:pPr>
      <w:r>
        <w:rPr>
          <w:color w:val="FFC000"/>
          <w:sz w:val="26"/>
          <w:szCs w:val="26"/>
        </w:rPr>
        <w:t xml:space="preserve">                              </w:t>
      </w:r>
      <w:r>
        <w:rPr>
          <w:color w:val="FFC000"/>
          <w:sz w:val="26"/>
          <w:szCs w:val="26"/>
        </w:rPr>
        <w:t>- A chaque postes, les moutons ne peuvent être attaqués pendant 20 sec. dans un périmètre de 2m. autour de la balise.</w:t>
      </w:r>
    </w:p>
    <w:p>
      <w:pPr>
        <w:pStyle w:val="ListParagraph"/>
        <w:numPr>
          <w:ilvl w:val="0"/>
          <w:numId w:val="0"/>
        </w:numPr>
        <w:ind w:left="720" w:hanging="0"/>
        <w:rPr>
          <w:sz w:val="26"/>
          <w:szCs w:val="26"/>
        </w:rPr>
      </w:pPr>
      <w:r>
        <w:rPr>
          <w:color w:val="FFC000"/>
          <w:sz w:val="26"/>
          <w:szCs w:val="26"/>
        </w:rPr>
        <w:t xml:space="preserve">                              </w:t>
      </w:r>
      <w:r>
        <w:rPr>
          <w:color w:val="FFC000"/>
          <w:sz w:val="26"/>
          <w:szCs w:val="26"/>
        </w:rPr>
        <w:t>- Pour toucher un mouton, c’est uniquement en touchant les bras et épaules, pas le dos, le ventre, la tête, les jambes. Interdiction de pousser, frapper, ceinturer.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color w:val="FFC000"/>
          <w:sz w:val="26"/>
          <w:szCs w:val="26"/>
        </w:rPr>
        <w:t xml:space="preserve">                              </w:t>
      </w:r>
      <w:r>
        <w:rPr>
          <w:color w:val="FFC000"/>
          <w:sz w:val="26"/>
          <w:szCs w:val="26"/>
        </w:rPr>
        <w:t>- Le premier qui revient au départ avec une carte dont la grille de poinçons est complète et juste à gagné.</w:t>
      </w:r>
    </w:p>
    <w:p>
      <w:pPr>
        <w:pStyle w:val="ListParagraph"/>
        <w:numPr>
          <w:ilvl w:val="0"/>
          <w:numId w:val="1"/>
        </w:numPr>
        <w:rPr>
          <w:color w:val="8F45C7"/>
          <w:sz w:val="36"/>
          <w:szCs w:val="36"/>
        </w:rPr>
      </w:pPr>
      <w:r>
        <w:rPr>
          <w:color w:val="8F45C7"/>
          <w:sz w:val="36"/>
          <w:szCs w:val="36"/>
          <w:u w:val="single"/>
        </w:rPr>
        <w:t>Variantes</w:t>
      </w:r>
      <w:r>
        <w:rPr>
          <w:color w:val="8F45C7"/>
          <w:sz w:val="36"/>
          <w:szCs w:val="36"/>
        </w:rPr>
        <w:t xml:space="preserve"> :             </w:t>
      </w:r>
      <w:r>
        <w:rPr>
          <w:color w:val="8F45C7"/>
          <w:sz w:val="30"/>
          <w:szCs w:val="30"/>
        </w:rPr>
        <w:t xml:space="preserve"> </w:t>
      </w:r>
      <w:r>
        <w:rPr>
          <w:color w:val="8F45C7"/>
          <w:sz w:val="26"/>
          <w:szCs w:val="26"/>
        </w:rPr>
        <w:t xml:space="preserve">- </w:t>
      </w:r>
      <w:r>
        <w:rPr>
          <w:color w:val="8F45C7"/>
          <w:sz w:val="26"/>
          <w:szCs w:val="26"/>
        </w:rPr>
        <w:t>augmenter le nombre de vampire</w:t>
      </w:r>
    </w:p>
    <w:p>
      <w:pPr>
        <w:pStyle w:val="ListParagraph"/>
        <w:numPr>
          <w:ilvl w:val="0"/>
          <w:numId w:val="0"/>
        </w:numPr>
        <w:ind w:left="720" w:hanging="0"/>
        <w:rPr>
          <w:color w:val="8F45C7"/>
          <w:sz w:val="36"/>
          <w:szCs w:val="36"/>
        </w:rPr>
      </w:pPr>
      <w:r>
        <w:rPr>
          <w:color w:val="8F45C7"/>
          <w:sz w:val="26"/>
          <w:szCs w:val="26"/>
        </w:rPr>
        <w:t xml:space="preserve">                                              </w:t>
      </w:r>
      <w:r>
        <w:rPr>
          <w:color w:val="8F45C7"/>
          <w:sz w:val="26"/>
          <w:szCs w:val="26"/>
        </w:rPr>
        <w:t>- Ajouter des postes «immunité» (chasuble).</w:t>
      </w:r>
    </w:p>
    <w:p>
      <w:pPr>
        <w:pStyle w:val="ListParagraph"/>
        <w:numPr>
          <w:ilvl w:val="0"/>
          <w:numId w:val="0"/>
        </w:numPr>
        <w:ind w:left="720" w:hanging="0"/>
        <w:rPr>
          <w:color w:val="8F45C7"/>
          <w:sz w:val="36"/>
          <w:szCs w:val="36"/>
        </w:rPr>
      </w:pPr>
      <w:r>
        <w:rPr>
          <w:color w:val="8F45C7"/>
          <w:sz w:val="26"/>
          <w:szCs w:val="26"/>
        </w:rPr>
        <w:t xml:space="preserve">                                              </w:t>
      </w:r>
      <w:r>
        <w:rPr>
          <w:color w:val="8F45C7"/>
          <w:sz w:val="26"/>
          <w:szCs w:val="26"/>
        </w:rPr>
        <w:t>- Jouer sur la complexité, difficulté de la zone de jeu et la carte.</w:t>
      </w:r>
    </w:p>
    <w:p>
      <w:pPr>
        <w:pStyle w:val="ListParagraph"/>
        <w:numPr>
          <w:ilvl w:val="0"/>
          <w:numId w:val="0"/>
        </w:numPr>
        <w:spacing w:before="0" w:after="160"/>
        <w:ind w:hanging="0"/>
        <w:contextualSpacing/>
        <w:jc w:val="right"/>
        <w:rPr>
          <w:b w:val="false"/>
          <w:b w:val="false"/>
          <w:bCs w:val="false"/>
          <w:color w:val="2B2A99"/>
          <w:sz w:val="44"/>
          <w:szCs w:val="44"/>
        </w:rPr>
      </w:pPr>
      <w:bookmarkStart w:id="0" w:name="_GoBack"/>
      <w:bookmarkEnd w:id="0"/>
      <w:r>
        <w:rPr>
          <w:b w:val="false"/>
          <w:bCs w:val="false"/>
          <w:color w:val="2B2A99"/>
          <w:sz w:val="44"/>
          <w:szCs w:val="44"/>
        </w:rPr>
        <w:t>LD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4155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91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a65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LibreOffice/7.2.6.2$Windows_X86_64 LibreOffice_project/b0ec3a565991f7569a5a7f5d24fed7f52653d754</Application>
  <AppVersion>15.0000</AppVersion>
  <Pages>1</Pages>
  <Words>272</Words>
  <Characters>1156</Characters>
  <CharactersWithSpaces>1858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2013-05-19T14:42:00Z</dcterms:created>
  <dc:creator>ludo</dc:creator>
  <dc:description/>
  <dc:language>fr-FR</dc:language>
  <cp:lastModifiedBy/>
  <dcterms:modified xsi:type="dcterms:W3CDTF">2024-05-23T21:20:44Z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